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51" w:rsidRDefault="00905351" w:rsidP="00905351">
      <w:pPr>
        <w:pStyle w:val="a3"/>
        <w:widowControl/>
        <w:shd w:val="clear" w:color="auto" w:fill="FFFFFF"/>
        <w:spacing w:before="0" w:beforeAutospacing="0" w:after="0" w:afterAutospacing="0" w:line="562" w:lineRule="atLeast"/>
        <w:jc w:val="both"/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/>
          <w:bCs/>
          <w:color w:val="000000"/>
          <w:sz w:val="32"/>
          <w:szCs w:val="32"/>
          <w:shd w:val="clear" w:color="auto" w:fill="FFFFFF"/>
        </w:rPr>
        <w:t>附件2</w:t>
      </w:r>
    </w:p>
    <w:p w:rsidR="00905351" w:rsidRDefault="00905351" w:rsidP="00905351">
      <w:pPr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905351" w:rsidRDefault="00905351" w:rsidP="00905351">
      <w:pPr>
        <w:jc w:val="center"/>
        <w:rPr>
          <w:rFonts w:ascii="方正小标宋简体" w:eastAsia="方正小标宋简体" w:cs="Times New Roman"/>
          <w:sz w:val="56"/>
          <w:szCs w:val="56"/>
        </w:rPr>
      </w:pPr>
      <w:bookmarkStart w:id="0" w:name="_GoBack"/>
      <w:r>
        <w:rPr>
          <w:rFonts w:ascii="方正小标宋简体" w:eastAsia="方正小标宋简体" w:cs="Times New Roman" w:hint="eastAsia"/>
          <w:sz w:val="56"/>
          <w:szCs w:val="56"/>
        </w:rPr>
        <w:t>梅州市人民医院代理机构遴选</w:t>
      </w:r>
    </w:p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56"/>
          <w:szCs w:val="56"/>
        </w:rPr>
      </w:pPr>
      <w:r>
        <w:rPr>
          <w:rFonts w:ascii="方正小标宋简体" w:eastAsia="方正小标宋简体" w:cs="Times New Roman" w:hint="eastAsia"/>
          <w:sz w:val="56"/>
          <w:szCs w:val="56"/>
        </w:rPr>
        <w:t>服务项目响应文件</w:t>
      </w:r>
    </w:p>
    <w:bookmarkEnd w:id="0"/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56"/>
          <w:szCs w:val="56"/>
        </w:rPr>
      </w:pPr>
      <w:r>
        <w:rPr>
          <w:rFonts w:ascii="方正小标宋简体" w:eastAsia="方正小标宋简体" w:cs="Times New Roman" w:hint="eastAsia"/>
          <w:sz w:val="56"/>
          <w:szCs w:val="56"/>
        </w:rPr>
        <w:t xml:space="preserve"> </w:t>
      </w:r>
    </w:p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56"/>
          <w:szCs w:val="56"/>
        </w:rPr>
      </w:pPr>
      <w:r>
        <w:rPr>
          <w:rFonts w:ascii="方正小标宋简体" w:eastAsia="方正小标宋简体" w:cs="Times New Roman" w:hint="eastAsia"/>
          <w:sz w:val="56"/>
          <w:szCs w:val="56"/>
        </w:rPr>
        <w:t xml:space="preserve"> </w:t>
      </w:r>
    </w:p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56"/>
          <w:szCs w:val="56"/>
        </w:rPr>
      </w:pPr>
      <w:r>
        <w:rPr>
          <w:rFonts w:ascii="方正小标宋简体" w:eastAsia="方正小标宋简体" w:cs="Times New Roman" w:hint="eastAsia"/>
          <w:sz w:val="56"/>
          <w:szCs w:val="56"/>
        </w:rPr>
        <w:t xml:space="preserve"> </w:t>
      </w:r>
    </w:p>
    <w:p w:rsidR="00905351" w:rsidRDefault="00905351" w:rsidP="00905351">
      <w:pPr>
        <w:jc w:val="center"/>
        <w:rPr>
          <w:rFonts w:ascii="方正小标宋简体" w:eastAsia="方正小标宋简体" w:cs="Times New Roman" w:hint="eastAsia"/>
          <w:sz w:val="56"/>
          <w:szCs w:val="56"/>
        </w:rPr>
      </w:pPr>
      <w:r>
        <w:rPr>
          <w:rFonts w:ascii="方正小标宋简体" w:eastAsia="方正小标宋简体" w:cs="Times New Roman" w:hint="eastAsia"/>
          <w:sz w:val="56"/>
          <w:szCs w:val="56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  <w:u w:val="single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代理机构（盖章）：</w:t>
      </w:r>
      <w:r>
        <w:rPr>
          <w:rFonts w:ascii="方正小标宋简体" w:eastAsia="方正小标宋简体" w:cs="Times New Roman" w:hint="eastAsia"/>
          <w:sz w:val="32"/>
          <w:szCs w:val="32"/>
          <w:u w:val="single"/>
        </w:rPr>
        <w:t xml:space="preserve">                         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日  期：202</w:t>
      </w:r>
      <w:r>
        <w:rPr>
          <w:rFonts w:ascii="方正小标宋简体" w:eastAsia="方正小标宋简体" w:cs="Times New Roman"/>
          <w:sz w:val="32"/>
          <w:szCs w:val="32"/>
        </w:rPr>
        <w:t>6</w:t>
      </w:r>
      <w:r>
        <w:rPr>
          <w:rFonts w:ascii="方正小标宋简体" w:eastAsia="方正小标宋简体" w:cs="Times New Roman" w:hint="eastAsia"/>
          <w:sz w:val="32"/>
          <w:szCs w:val="32"/>
        </w:rPr>
        <w:t>年  月   日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300" w:firstLine="96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80" w:lineRule="exact"/>
        <w:jc w:val="center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lastRenderedPageBreak/>
        <w:t>目  录</w:t>
      </w:r>
    </w:p>
    <w:p w:rsidR="00905351" w:rsidRDefault="00905351" w:rsidP="00905351">
      <w:pPr>
        <w:spacing w:line="480" w:lineRule="exact"/>
        <w:ind w:firstLineChars="200" w:firstLine="64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一、资格文件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（一）与项目相关的经年审合格的营业执照（三证合一）复印件；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（二）法定代表人资格证明书及法人身份证复印件；法定代表人授权委托书及参会代表身份证复印件（如果是法人参加会议则不需提供）;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（三）“信用中国”信用信息报告；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（四）“中国政府采购网”查询结果；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（五）广东省政府采购网代理机构目录截图；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（六）提供税收部门出具的完税证明或最近6个月内任意连续3个月的缴纳税收证明；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025年度财务审计报告。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二、承诺书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（一）无重大违法记录承诺函（格式自拟）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（二）不参与围标串标承诺函（格式自拟）；</w:t>
      </w:r>
    </w:p>
    <w:p w:rsidR="00905351" w:rsidRDefault="00905351" w:rsidP="00905351">
      <w:pPr>
        <w:pStyle w:val="Style13"/>
        <w:spacing w:before="0" w:after="0" w:line="4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（三）响应项目需求承诺函（格式自拟）。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三、体系认证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>四、企业信誉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五、企业业绩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六、项目负责人能力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七、团队人员能力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八、电子化</w:t>
      </w:r>
      <w:r>
        <w:rPr>
          <w:rFonts w:ascii="方正小标宋简体" w:eastAsia="方正小标宋简体" w:cs="Times New Roman" w:hint="eastAsia"/>
          <w:sz w:val="32"/>
          <w:szCs w:val="32"/>
        </w:rPr>
        <w:t>采购能力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九、保密管理制度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十、廉政管理制度</w:t>
      </w:r>
    </w:p>
    <w:p w:rsidR="00905351" w:rsidRDefault="00905351" w:rsidP="00905351">
      <w:pPr>
        <w:spacing w:line="480" w:lineRule="exact"/>
        <w:ind w:firstLineChars="200" w:firstLine="640"/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t>十一、代理服务方案</w:t>
      </w:r>
    </w:p>
    <w:p w:rsidR="00905351" w:rsidRDefault="00905351" w:rsidP="00905351">
      <w:pPr>
        <w:widowControl/>
        <w:spacing w:line="480" w:lineRule="exact"/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  <w:r>
        <w:rPr>
          <w:rFonts w:ascii="方正小标宋简体" w:eastAsia="方正小标宋简体" w:cs="Times New Roman"/>
          <w:sz w:val="32"/>
          <w:szCs w:val="32"/>
        </w:rPr>
        <w:t xml:space="preserve">   其中，三至十一项内容请根据附件3</w:t>
      </w:r>
      <w:r>
        <w:rPr>
          <w:rFonts w:ascii="方正小标宋简体" w:eastAsia="方正小标宋简体" w:cs="Times New Roman" w:hint="eastAsia"/>
          <w:sz w:val="32"/>
          <w:szCs w:val="32"/>
        </w:rPr>
        <w:t>证明材料提供</w:t>
      </w: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 w:hint="eastAsia"/>
          <w:sz w:val="32"/>
          <w:szCs w:val="32"/>
        </w:rPr>
      </w:pPr>
    </w:p>
    <w:p w:rsidR="00905351" w:rsidRDefault="00905351" w:rsidP="00905351">
      <w:pPr>
        <w:spacing w:line="460" w:lineRule="exact"/>
        <w:jc w:val="center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40"/>
          <w:szCs w:val="40"/>
        </w:rPr>
        <w:lastRenderedPageBreak/>
        <w:t>一、资格文件</w:t>
      </w: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与项目相关的</w:t>
      </w:r>
      <w:r>
        <w:rPr>
          <w:rFonts w:ascii="仿宋" w:eastAsia="仿宋" w:hAnsi="仿宋" w:cs="Times New Roman" w:hint="eastAsia"/>
          <w:sz w:val="32"/>
          <w:szCs w:val="32"/>
        </w:rPr>
        <w:t>经年审合格的营业执照（三证合一）复印件。</w:t>
      </w: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8"/>
      </w:tblGrid>
      <w:tr w:rsidR="00905351" w:rsidTr="00DC3C79">
        <w:trPr>
          <w:trHeight w:val="4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jc w:val="center"/>
              <w:rPr>
                <w:rFonts w:ascii="方正小标宋简体" w:eastAsia="方正小标宋简体" w:hAnsi="Times New Roman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营业执照</w:t>
            </w: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（加盖公章）</w:t>
            </w:r>
          </w:p>
        </w:tc>
      </w:tr>
    </w:tbl>
    <w:p w:rsidR="00905351" w:rsidRDefault="00905351" w:rsidP="00905351">
      <w:pPr>
        <w:rPr>
          <w:rFonts w:ascii="方正小标宋简体" w:eastAsia="方正小标宋简体" w:cs="Times New Roman" w:hint="eastAsia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（二）法定代表人资格证明书及法人身份证复印件；法定代表人授权委托书及参会代表身份证复印件。</w:t>
      </w: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905351" w:rsidTr="00DC3C79">
        <w:trPr>
          <w:trHeight w:val="28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法定代表人资格证明书</w:t>
            </w:r>
          </w:p>
          <w:p w:rsidR="00905351" w:rsidRDefault="00905351" w:rsidP="00DC3C79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05351" w:rsidRDefault="00905351" w:rsidP="00DC3C79">
            <w:pPr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05351" w:rsidRDefault="00905351" w:rsidP="00DC3C79">
            <w:pPr>
              <w:jc w:val="center"/>
              <w:rPr>
                <w:rFonts w:ascii="方正小标宋简体" w:eastAsia="方正小标宋简体" w:hAnsi="Times New Roman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 xml:space="preserve">  （落款加盖公章）</w:t>
            </w:r>
          </w:p>
        </w:tc>
      </w:tr>
    </w:tbl>
    <w:p w:rsidR="00905351" w:rsidRDefault="00905351" w:rsidP="00905351">
      <w:pPr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905351" w:rsidTr="00DC3C79">
        <w:trPr>
          <w:trHeight w:val="2753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jc w:val="center"/>
              <w:rPr>
                <w:rFonts w:ascii="方正小标宋简体" w:eastAsia="方正小标宋简体" w:hAnsi="Times New Roman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法人身份证复印件</w:t>
            </w: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（加盖公章）</w:t>
            </w:r>
          </w:p>
        </w:tc>
      </w:tr>
    </w:tbl>
    <w:p w:rsidR="00905351" w:rsidRDefault="00905351" w:rsidP="00905351">
      <w:pPr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905351" w:rsidTr="00DC3C79">
        <w:trPr>
          <w:trHeight w:val="212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spacing w:line="4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法定代表人授权委托书</w:t>
            </w:r>
          </w:p>
          <w:p w:rsidR="00905351" w:rsidRDefault="00905351" w:rsidP="00DC3C79">
            <w:pPr>
              <w:spacing w:line="4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05351" w:rsidRDefault="00905351" w:rsidP="00DC3C79">
            <w:pPr>
              <w:spacing w:line="4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905351" w:rsidRDefault="00905351" w:rsidP="00DC3C79">
            <w:pPr>
              <w:spacing w:line="4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     </w:t>
            </w: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 xml:space="preserve">   （落款加盖公章）</w:t>
            </w:r>
          </w:p>
        </w:tc>
      </w:tr>
    </w:tbl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905351" w:rsidTr="00DC3C79">
        <w:trPr>
          <w:trHeight w:val="242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spacing w:line="46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参会代表身份证复印件</w:t>
            </w: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（加盖公章）</w:t>
            </w:r>
          </w:p>
        </w:tc>
      </w:tr>
    </w:tbl>
    <w:p w:rsidR="00905351" w:rsidRDefault="00905351" w:rsidP="00905351">
      <w:pPr>
        <w:spacing w:line="4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（三）“信用中国”信用信息报告。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05351" w:rsidTr="00DC3C79">
        <w:trPr>
          <w:trHeight w:val="335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spacing w:line="460" w:lineRule="exact"/>
              <w:jc w:val="center"/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</w:pP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截图加盖公章</w:t>
            </w:r>
          </w:p>
        </w:tc>
      </w:tr>
    </w:tbl>
    <w:p w:rsidR="00905351" w:rsidRDefault="00905351" w:rsidP="00905351">
      <w:pPr>
        <w:spacing w:line="4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（四）“中国政府采购网”查询结果。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05351" w:rsidTr="00DC3C79">
        <w:trPr>
          <w:trHeight w:val="289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spacing w:line="460" w:lineRule="exact"/>
              <w:jc w:val="center"/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</w:pP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截图加盖公章</w:t>
            </w:r>
          </w:p>
        </w:tc>
      </w:tr>
    </w:tbl>
    <w:p w:rsidR="00905351" w:rsidRDefault="00905351" w:rsidP="00905351">
      <w:pPr>
        <w:spacing w:line="4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（五）广东省政府采购网代理机构目录截图。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05351" w:rsidTr="00DC3C79">
        <w:trPr>
          <w:trHeight w:val="335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51" w:rsidRDefault="00905351" w:rsidP="00DC3C79">
            <w:pPr>
              <w:spacing w:line="460" w:lineRule="exact"/>
              <w:jc w:val="center"/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</w:pPr>
            <w:r>
              <w:rPr>
                <w:rFonts w:ascii="黑体" w:eastAsia="黑体" w:hAnsi="黑体" w:cs="Times New Roman" w:hint="eastAsia"/>
                <w:color w:val="C00000"/>
                <w:sz w:val="26"/>
                <w:szCs w:val="26"/>
              </w:rPr>
              <w:t>截图加盖公章</w:t>
            </w:r>
          </w:p>
        </w:tc>
      </w:tr>
    </w:tbl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rPr>
          <w:rFonts w:ascii="仿宋" w:eastAsia="仿宋" w:hAnsi="仿宋" w:cs="Times New Roman" w:hint="eastAsia"/>
          <w:color w:val="FF0000"/>
          <w:sz w:val="26"/>
          <w:szCs w:val="26"/>
        </w:rPr>
      </w:pPr>
    </w:p>
    <w:p w:rsidR="00905351" w:rsidRDefault="00905351" w:rsidP="00905351">
      <w:pPr>
        <w:widowControl/>
        <w:spacing w:line="540" w:lineRule="exact"/>
        <w:rPr>
          <w:rFonts w:ascii="仿宋_GB2312" w:eastAsia="仿宋_GB2312" w:hAnsi="宋体" w:hint="eastAsia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lastRenderedPageBreak/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提供税收部门出具的完税证明或最近6个月内任意连续3个月的缴纳税收证明</w:t>
      </w:r>
      <w:r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。</w:t>
      </w: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05351" w:rsidRDefault="00905351" w:rsidP="00905351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lastRenderedPageBreak/>
        <w:t>（七）2</w:t>
      </w:r>
      <w:r>
        <w:rPr>
          <w:rFonts w:ascii="仿宋_GB2312" w:eastAsia="仿宋_GB2312" w:cs="Times New Roman"/>
          <w:sz w:val="32"/>
          <w:szCs w:val="32"/>
        </w:rPr>
        <w:t>025年度财务审计报告。</w:t>
      </w: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仿宋_GB2312" w:eastAsia="仿宋_GB2312" w:cs="Times New Roman" w:hint="eastAsia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二、承诺书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（一）无重大违法记录承诺函（格式自拟）。</w:t>
      </w: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ind w:firstLineChars="200" w:firstLine="640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ordWrap w:val="0"/>
        <w:ind w:firstLineChars="1800" w:firstLine="4680"/>
        <w:rPr>
          <w:rFonts w:ascii="仿宋" w:eastAsia="仿宋" w:hAnsi="仿宋" w:cs="Times New Roman" w:hint="eastAsia"/>
          <w:sz w:val="26"/>
          <w:szCs w:val="26"/>
        </w:rPr>
      </w:pPr>
      <w:r>
        <w:rPr>
          <w:rFonts w:ascii="黑体" w:eastAsia="黑体" w:hAnsi="黑体" w:cs="Times New Roman" w:hint="eastAsia"/>
          <w:color w:val="C00000"/>
          <w:sz w:val="26"/>
          <w:szCs w:val="26"/>
        </w:rPr>
        <w:t>（落款加盖公章）</w:t>
      </w:r>
    </w:p>
    <w:p w:rsidR="00905351" w:rsidRDefault="00905351" w:rsidP="00905351">
      <w:pPr>
        <w:ind w:firstLineChars="200" w:firstLine="520"/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（二）不参与围标串标承诺函 （格式自拟）。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wordWrap w:val="0"/>
        <w:ind w:firstLineChars="1800" w:firstLine="5760"/>
        <w:rPr>
          <w:rFonts w:ascii="仿宋" w:eastAsia="仿宋" w:hAnsi="仿宋" w:cs="Times New Roman" w:hint="eastAsia"/>
          <w:sz w:val="26"/>
          <w:szCs w:val="26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      </w:t>
      </w:r>
      <w:r>
        <w:rPr>
          <w:rFonts w:ascii="黑体" w:eastAsia="黑体" w:hAnsi="黑体" w:cs="Times New Roman" w:hint="eastAsia"/>
          <w:color w:val="C00000"/>
          <w:sz w:val="26"/>
          <w:szCs w:val="26"/>
        </w:rPr>
        <w:t>（落款加盖公章）</w:t>
      </w:r>
    </w:p>
    <w:p w:rsidR="00905351" w:rsidRDefault="00905351" w:rsidP="00905351">
      <w:pPr>
        <w:ind w:firstLineChars="200" w:firstLine="520"/>
        <w:rPr>
          <w:rFonts w:ascii="仿宋" w:eastAsia="仿宋" w:hAnsi="仿宋" w:cs="Times New Roman"/>
          <w:color w:val="FF0000"/>
          <w:sz w:val="26"/>
          <w:szCs w:val="26"/>
        </w:rPr>
      </w:pPr>
    </w:p>
    <w:p w:rsidR="00905351" w:rsidRDefault="00905351" w:rsidP="00905351">
      <w:pPr>
        <w:ind w:firstLineChars="200" w:firstLine="520"/>
        <w:rPr>
          <w:rFonts w:ascii="仿宋" w:eastAsia="仿宋" w:hAnsi="仿宋" w:cs="Times New Roman" w:hint="eastAsia"/>
          <w:color w:val="FF0000"/>
          <w:sz w:val="26"/>
          <w:szCs w:val="26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（三）响应项目需求承诺函（格式自拟）；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rPr>
          <w:rFonts w:ascii="仿宋" w:eastAsia="仿宋" w:hAnsi="仿宋" w:cs="Times New Roman" w:hint="eastAsia"/>
          <w:sz w:val="32"/>
          <w:szCs w:val="32"/>
        </w:rPr>
      </w:pPr>
    </w:p>
    <w:p w:rsidR="00905351" w:rsidRDefault="00905351" w:rsidP="00905351">
      <w:pPr>
        <w:wordWrap w:val="0"/>
        <w:ind w:firstLineChars="1800" w:firstLine="4680"/>
        <w:rPr>
          <w:rFonts w:ascii="仿宋" w:eastAsia="仿宋" w:hAnsi="仿宋" w:cs="Times New Roman" w:hint="eastAsia"/>
          <w:sz w:val="26"/>
          <w:szCs w:val="26"/>
        </w:rPr>
      </w:pPr>
      <w:r>
        <w:rPr>
          <w:rFonts w:ascii="黑体" w:eastAsia="黑体" w:hAnsi="黑体" w:cs="Times New Roman" w:hint="eastAsia"/>
          <w:color w:val="C00000"/>
          <w:sz w:val="26"/>
          <w:szCs w:val="26"/>
        </w:rPr>
        <w:t>（落款加盖公章）</w:t>
      </w:r>
    </w:p>
    <w:p w:rsidR="00905351" w:rsidRDefault="00905351" w:rsidP="00905351">
      <w:pPr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color w:val="C00000"/>
          <w:sz w:val="26"/>
          <w:szCs w:val="26"/>
        </w:rPr>
        <w:br w:type="page"/>
      </w: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三、体系认证</w:t>
      </w:r>
    </w:p>
    <w:p w:rsidR="00905351" w:rsidRDefault="00905351" w:rsidP="00905351">
      <w:pPr>
        <w:widowControl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ind w:firstLineChars="200" w:firstLine="640"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spacing w:line="460" w:lineRule="exact"/>
        <w:jc w:val="left"/>
        <w:rPr>
          <w:rFonts w:ascii="方正小标宋简体" w:eastAsia="方正小标宋简体" w:cs="Times New Roman" w:hint="eastAsia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四、企业信誉</w:t>
      </w:r>
      <w:r>
        <w:rPr>
          <w:rFonts w:ascii="方正小标宋简体" w:eastAsia="方正小标宋简体" w:cs="Times New Roman" w:hint="eastAsia"/>
          <w:sz w:val="32"/>
          <w:szCs w:val="32"/>
        </w:rPr>
        <w:tab/>
      </w:r>
    </w:p>
    <w:p w:rsidR="00905351" w:rsidRDefault="00905351" w:rsidP="00905351">
      <w:pPr>
        <w:widowControl/>
        <w:jc w:val="left"/>
        <w:rPr>
          <w:rFonts w:ascii="黑体" w:eastAsia="黑体" w:hAnsi="黑体" w:cs="Times New Roman" w:hint="eastAsia"/>
          <w:color w:val="C00000"/>
          <w:sz w:val="26"/>
          <w:szCs w:val="26"/>
        </w:rPr>
      </w:pPr>
      <w:r>
        <w:rPr>
          <w:rFonts w:ascii="仿宋" w:eastAsia="仿宋" w:hAnsi="仿宋" w:cs="Times New Roman" w:hint="eastAsia"/>
          <w:color w:val="C00000"/>
          <w:sz w:val="32"/>
          <w:szCs w:val="32"/>
        </w:rPr>
        <w:br w:type="page"/>
      </w: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五、企业业绩</w:t>
      </w:r>
    </w:p>
    <w:p w:rsidR="00905351" w:rsidRDefault="00905351" w:rsidP="00905351">
      <w:pPr>
        <w:widowControl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br w:type="page"/>
      </w: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六、项目负责人能力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spacing w:line="4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widowControl/>
        <w:jc w:val="left"/>
        <w:rPr>
          <w:rFonts w:ascii="仿宋" w:eastAsia="仿宋" w:hAnsi="仿宋" w:cs="Times New Roman"/>
          <w:sz w:val="26"/>
          <w:szCs w:val="26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七、团队人员能力</w:t>
      </w: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lastRenderedPageBreak/>
        <w:t>八、电子化采购能力</w:t>
      </w: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九、保密管理制度</w:t>
      </w: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 w:hint="eastAsia"/>
          <w:sz w:val="32"/>
          <w:szCs w:val="32"/>
        </w:rPr>
        <w:lastRenderedPageBreak/>
        <w:t>十、廉政管理制度</w:t>
      </w: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  <w:r>
        <w:rPr>
          <w:rFonts w:ascii="方正小标宋简体" w:eastAsia="方正小标宋简体" w:cs="Times New Roman"/>
          <w:sz w:val="32"/>
          <w:szCs w:val="32"/>
        </w:rPr>
        <w:lastRenderedPageBreak/>
        <w:t>十一、代理服务方案</w:t>
      </w: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905351" w:rsidRDefault="00905351" w:rsidP="00905351">
      <w:pPr>
        <w:rPr>
          <w:rFonts w:ascii="方正小标宋简体" w:eastAsia="方正小标宋简体" w:cs="Times New Roman"/>
          <w:sz w:val="32"/>
          <w:szCs w:val="32"/>
        </w:rPr>
      </w:pPr>
    </w:p>
    <w:p w:rsidR="00714D5C" w:rsidRPr="00905351" w:rsidRDefault="00905351"/>
    <w:sectPr w:rsidR="00714D5C" w:rsidRPr="0090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51"/>
    <w:rsid w:val="00007525"/>
    <w:rsid w:val="00905351"/>
    <w:rsid w:val="00A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83EBE-B5A0-4D51-9B61-7F787D8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51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535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Style13">
    <w:name w:val="_Style 13"/>
    <w:qFormat/>
    <w:rsid w:val="0090535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2026-06-09T07:21:00Z</dcterms:created>
  <dcterms:modified xsi:type="dcterms:W3CDTF">2026-06-09T07:23:00Z</dcterms:modified>
</cp:coreProperties>
</file>