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FF7" w:rsidRDefault="00BA1A4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附表</w:t>
      </w:r>
    </w:p>
    <w:p w:rsidR="009E5FF7" w:rsidRDefault="009E5FF7"/>
    <w:p w:rsidR="009E5FF7" w:rsidRDefault="00BA1A4D">
      <w:pPr>
        <w:jc w:val="center"/>
        <w:rPr>
          <w:rFonts w:ascii="黑体" w:eastAsia="黑体" w:hAnsi="黑体" w:cs="黑体"/>
          <w:sz w:val="32"/>
          <w:szCs w:val="40"/>
        </w:rPr>
      </w:pPr>
      <w:bookmarkStart w:id="0" w:name="_GoBack"/>
      <w:r>
        <w:rPr>
          <w:rFonts w:ascii="黑体" w:eastAsia="黑体" w:hAnsi="黑体" w:cs="黑体" w:hint="eastAsia"/>
          <w:sz w:val="32"/>
          <w:szCs w:val="40"/>
        </w:rPr>
        <w:t>梅州市人民医院</w:t>
      </w:r>
      <w:r>
        <w:rPr>
          <w:rFonts w:ascii="黑体" w:eastAsia="黑体" w:hAnsi="黑体" w:cs="黑体" w:hint="eastAsia"/>
          <w:sz w:val="32"/>
          <w:szCs w:val="40"/>
        </w:rPr>
        <w:t>2027</w:t>
      </w:r>
      <w:r>
        <w:rPr>
          <w:rFonts w:ascii="黑体" w:eastAsia="黑体" w:hAnsi="黑体" w:cs="黑体" w:hint="eastAsia"/>
          <w:sz w:val="32"/>
          <w:szCs w:val="40"/>
        </w:rPr>
        <w:t>年市场化用电服务采购项目报价表</w:t>
      </w:r>
      <w:bookmarkEnd w:id="0"/>
    </w:p>
    <w:tbl>
      <w:tblPr>
        <w:tblStyle w:val="TableNormal"/>
        <w:tblpPr w:leftFromText="180" w:rightFromText="180" w:vertAnchor="text" w:horzAnchor="page" w:tblpX="1247" w:tblpY="588"/>
        <w:tblOverlap w:val="never"/>
        <w:tblW w:w="9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1710"/>
        <w:gridCol w:w="1935"/>
        <w:gridCol w:w="2055"/>
        <w:gridCol w:w="1995"/>
      </w:tblGrid>
      <w:tr w:rsidR="009E5FF7">
        <w:trPr>
          <w:trHeight w:val="595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19"/>
              <w:ind w:left="398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服务期</w:t>
            </w:r>
          </w:p>
        </w:tc>
        <w:tc>
          <w:tcPr>
            <w:tcW w:w="7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tabs>
                <w:tab w:val="left" w:pos="2138"/>
              </w:tabs>
              <w:kinsoku w:val="0"/>
              <w:autoSpaceDE w:val="0"/>
              <w:autoSpaceDN w:val="0"/>
              <w:adjustRightInd w:val="0"/>
              <w:snapToGrid w:val="0"/>
              <w:spacing w:before="119"/>
              <w:ind w:firstLineChars="300" w:firstLine="732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（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 xml:space="preserve">2027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 xml:space="preserve"> 1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 xml:space="preserve"> 1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11"/>
                <w:kern w:val="0"/>
                <w:lang w:bidi="ar"/>
              </w:rPr>
              <w:t>至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 xml:space="preserve">2027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>年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 xml:space="preserve">  12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>月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 xml:space="preserve"> 31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>日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11"/>
                <w:kern w:val="0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2"/>
                <w:kern w:val="0"/>
                <w:lang w:bidi="ar"/>
              </w:rPr>
              <w:t>）</w:t>
            </w:r>
          </w:p>
        </w:tc>
      </w:tr>
      <w:tr w:rsidR="009E5FF7">
        <w:trPr>
          <w:trHeight w:val="108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104" w:line="319" w:lineRule="auto"/>
              <w:ind w:right="404"/>
              <w:jc w:val="center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8"/>
                <w:kern w:val="0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8"/>
                <w:kern w:val="0"/>
                <w:lang w:bidi="ar"/>
              </w:rPr>
              <w:t>电能量零售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套餐模式</w:t>
            </w:r>
          </w:p>
        </w:tc>
        <w:tc>
          <w:tcPr>
            <w:tcW w:w="7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69"/>
              <w:ind w:left="1908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固定价格模式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+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市场联动模式</w:t>
            </w:r>
          </w:p>
        </w:tc>
      </w:tr>
      <w:tr w:rsidR="009E5FF7">
        <w:trPr>
          <w:trHeight w:val="947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59" w:line="285" w:lineRule="auto"/>
              <w:ind w:left="498" w:right="133" w:hanging="369"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3"/>
                <w:kern w:val="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固定价格模式</w:t>
            </w:r>
          </w:p>
          <w:p w:rsidR="009E5FF7" w:rsidRDefault="009E5FF7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59" w:line="285" w:lineRule="auto"/>
              <w:ind w:left="129" w:right="133"/>
              <w:jc w:val="center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302" w:lineRule="auto"/>
              <w:ind w:right="126"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3"/>
                <w:kern w:val="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按实际用电量</w:t>
            </w:r>
          </w:p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2" w:line="302" w:lineRule="auto"/>
              <w:ind w:right="126"/>
              <w:jc w:val="center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1"/>
                <w:kern w:val="0"/>
                <w:lang w:bidi="ar"/>
              </w:rPr>
              <w:t>占比</w:t>
            </w:r>
          </w:p>
        </w:tc>
        <w:tc>
          <w:tcPr>
            <w:tcW w:w="5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2"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3"/>
                <w:kern w:val="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平段价格</w:t>
            </w:r>
          </w:p>
        </w:tc>
      </w:tr>
      <w:tr w:rsidR="009E5FF7">
        <w:trPr>
          <w:trHeight w:val="959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9E5FF7">
            <w:pPr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7"/>
              <w:ind w:firstLineChars="200" w:firstLine="472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kern w:val="0"/>
                <w:lang w:bidi="ar"/>
              </w:rPr>
              <w:t>90%</w:t>
            </w:r>
          </w:p>
        </w:tc>
        <w:tc>
          <w:tcPr>
            <w:tcW w:w="5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7" w:line="304" w:lineRule="auto"/>
              <w:ind w:left="229" w:right="119" w:hanging="88"/>
              <w:jc w:val="center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XXX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31"/>
                <w:kern w:val="0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元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/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兆瓦时</w:t>
            </w:r>
          </w:p>
        </w:tc>
      </w:tr>
      <w:tr w:rsidR="009E5FF7">
        <w:trPr>
          <w:trHeight w:val="953"/>
        </w:trPr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numPr>
                <w:ilvl w:val="0"/>
                <w:numId w:val="1"/>
              </w:numPr>
              <w:kinsoku w:val="0"/>
              <w:autoSpaceDE w:val="0"/>
              <w:autoSpaceDN w:val="0"/>
              <w:adjustRightInd w:val="0"/>
              <w:snapToGrid w:val="0"/>
              <w:spacing w:before="86" w:line="283" w:lineRule="auto"/>
              <w:ind w:left="498" w:right="133" w:hanging="369"/>
              <w:jc w:val="center"/>
              <w:textAlignment w:val="baseline"/>
              <w:rPr>
                <w:rFonts w:ascii="仿宋_GB2312" w:eastAsia="仿宋_GB2312" w:hAnsi="仿宋_GB2312" w:cs="仿宋_GB2312"/>
                <w:bCs/>
                <w:color w:val="000000"/>
                <w:spacing w:val="-3"/>
                <w:kern w:val="0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市场联动模式</w:t>
            </w:r>
          </w:p>
          <w:p w:rsidR="009E5FF7" w:rsidRDefault="009E5FF7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6" w:line="283" w:lineRule="auto"/>
              <w:ind w:left="129" w:right="133"/>
              <w:jc w:val="center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7"/>
              <w:ind w:left="300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联动价格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 w:line="304" w:lineRule="auto"/>
              <w:ind w:left="623" w:right="232" w:hanging="390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按实际用电量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1"/>
                <w:kern w:val="0"/>
                <w:lang w:bidi="ar"/>
              </w:rPr>
              <w:t>占比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7"/>
              <w:ind w:firstLineChars="200" w:firstLine="468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市场联动价格类型（平段）</w:t>
            </w:r>
          </w:p>
        </w:tc>
      </w:tr>
      <w:tr w:rsidR="009E5FF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63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9E5FF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88"/>
              <w:ind w:left="120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联动月度价格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8"/>
              <w:ind w:left="724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kern w:val="0"/>
                <w:lang w:bidi="ar"/>
              </w:rPr>
              <w:t>%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49"/>
              <w:ind w:left="137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73"/>
                <w:kern w:val="0"/>
                <w:lang w:bidi="ar"/>
              </w:rPr>
              <w:t></w:t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月度集中竞争交易综合价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49"/>
              <w:ind w:left="156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75"/>
                <w:kern w:val="0"/>
                <w:lang w:bidi="ar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t>月度中长期交易综合价</w:t>
            </w:r>
          </w:p>
        </w:tc>
      </w:tr>
      <w:tr w:rsidR="009E5FF7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rPr>
          <w:trHeight w:val="971"/>
        </w:trPr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9E5FF7">
            <w:pPr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79"/>
              <w:ind w:left="120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3"/>
                <w:kern w:val="0"/>
                <w:lang w:bidi="ar"/>
              </w:rPr>
              <w:t>联动现货价格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49"/>
              <w:ind w:left="724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2"/>
                <w:kern w:val="0"/>
                <w:lang w:bidi="ar"/>
              </w:rPr>
              <w:t>%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5FF7" w:rsidRDefault="00BA1A4D">
            <w:pPr>
              <w:pStyle w:val="a6"/>
              <w:widowControl/>
              <w:kinsoku w:val="0"/>
              <w:autoSpaceDE w:val="0"/>
              <w:autoSpaceDN w:val="0"/>
              <w:adjustRightInd w:val="0"/>
              <w:snapToGrid w:val="0"/>
              <w:spacing w:before="250"/>
              <w:jc w:val="left"/>
              <w:textAlignment w:val="baseline"/>
              <w:rPr>
                <w:rFonts w:ascii="仿宋_GB2312" w:eastAsia="仿宋_GB2312" w:hAnsi="仿宋_GB2312" w:cs="仿宋_GB2312"/>
                <w:color w:val="000000"/>
                <w:kern w:val="0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pacing w:val="-4"/>
                <w:kern w:val="0"/>
                <w:lang w:bidi="ar"/>
              </w:rPr>
              <w:sym w:font="Wingdings" w:char="00A8"/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</w:rPr>
              <w:t>日前市场月度加权平均综合价</w:t>
            </w:r>
          </w:p>
        </w:tc>
      </w:tr>
    </w:tbl>
    <w:p w:rsidR="009E5FF7" w:rsidRDefault="009E5FF7">
      <w:pPr>
        <w:jc w:val="left"/>
      </w:pPr>
    </w:p>
    <w:p w:rsidR="009E5FF7" w:rsidRDefault="009E5FF7"/>
    <w:p w:rsidR="009E5FF7" w:rsidRDefault="009E5FF7"/>
    <w:p w:rsidR="009E5FF7" w:rsidRDefault="00BA1A4D">
      <w:pPr>
        <w:tabs>
          <w:tab w:val="left" w:pos="687"/>
        </w:tabs>
        <w:ind w:firstLineChars="300" w:firstLine="702"/>
        <w:jc w:val="left"/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spacing w:val="-3"/>
          <w:kern w:val="0"/>
          <w:sz w:val="24"/>
          <w:szCs w:val="24"/>
          <w:lang w:bidi="ar"/>
        </w:rPr>
        <w:t>公司名称（盖章）：</w:t>
      </w:r>
    </w:p>
    <w:p w:rsidR="009E5FF7" w:rsidRDefault="009E5FF7">
      <w:pPr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</w:p>
    <w:p w:rsidR="009E5FF7" w:rsidRDefault="009E5FF7">
      <w:pPr>
        <w:tabs>
          <w:tab w:val="left" w:pos="762"/>
        </w:tabs>
        <w:ind w:firstLineChars="300" w:firstLine="702"/>
        <w:jc w:val="left"/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</w:p>
    <w:p w:rsidR="009E5FF7" w:rsidRDefault="00BA1A4D">
      <w:pPr>
        <w:tabs>
          <w:tab w:val="left" w:pos="762"/>
        </w:tabs>
        <w:ind w:firstLineChars="300" w:firstLine="702"/>
        <w:jc w:val="left"/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spacing w:val="-3"/>
          <w:kern w:val="0"/>
          <w:sz w:val="24"/>
          <w:szCs w:val="24"/>
          <w:lang w:bidi="ar"/>
        </w:rPr>
        <w:t>联系人及联系电话：</w:t>
      </w:r>
    </w:p>
    <w:p w:rsidR="009E5FF7" w:rsidRDefault="009E5FF7">
      <w:pPr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</w:p>
    <w:p w:rsidR="009E5FF7" w:rsidRDefault="00BA1A4D">
      <w:pPr>
        <w:tabs>
          <w:tab w:val="left" w:pos="687"/>
        </w:tabs>
        <w:jc w:val="left"/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spacing w:val="-3"/>
          <w:kern w:val="0"/>
          <w:sz w:val="24"/>
          <w:szCs w:val="24"/>
          <w:lang w:bidi="ar"/>
        </w:rPr>
        <w:tab/>
      </w:r>
    </w:p>
    <w:p w:rsidR="009E5FF7" w:rsidRDefault="00BA1A4D">
      <w:pPr>
        <w:tabs>
          <w:tab w:val="left" w:pos="687"/>
        </w:tabs>
        <w:ind w:firstLineChars="300" w:firstLine="702"/>
        <w:jc w:val="left"/>
        <w:rPr>
          <w:rFonts w:ascii="仿宋_GB2312" w:eastAsia="仿宋_GB2312" w:hAnsi="仿宋_GB2312" w:cs="仿宋_GB2312"/>
          <w:bCs/>
          <w:color w:val="000000"/>
          <w:spacing w:val="-3"/>
          <w:kern w:val="0"/>
          <w:sz w:val="24"/>
          <w:szCs w:val="24"/>
          <w:lang w:bidi="ar"/>
        </w:rPr>
      </w:pPr>
      <w:r>
        <w:rPr>
          <w:rFonts w:ascii="仿宋_GB2312" w:eastAsia="仿宋_GB2312" w:hAnsi="仿宋_GB2312" w:cs="仿宋_GB2312" w:hint="eastAsia"/>
          <w:bCs/>
          <w:color w:val="000000"/>
          <w:spacing w:val="-3"/>
          <w:kern w:val="0"/>
          <w:sz w:val="24"/>
          <w:szCs w:val="24"/>
          <w:lang w:bidi="ar"/>
        </w:rPr>
        <w:t>日期：</w:t>
      </w:r>
    </w:p>
    <w:p w:rsidR="009E5FF7" w:rsidRDefault="009E5FF7">
      <w:pPr>
        <w:jc w:val="left"/>
      </w:pPr>
    </w:p>
    <w:sectPr w:rsidR="009E5FF7">
      <w:pgSz w:w="11906" w:h="16838"/>
      <w:pgMar w:top="1304" w:right="1644" w:bottom="1304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C8012"/>
    <w:multiLevelType w:val="singleLevel"/>
    <w:tmpl w:val="501C80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NmMjA2M2NlYTA3MGRiZDVkNTQyNjBmMTdiMDkwMzMifQ=="/>
  </w:docVars>
  <w:rsids>
    <w:rsidRoot w:val="00B2511A"/>
    <w:rsid w:val="0004567B"/>
    <w:rsid w:val="001F6C55"/>
    <w:rsid w:val="00227A93"/>
    <w:rsid w:val="002A7702"/>
    <w:rsid w:val="003327BF"/>
    <w:rsid w:val="003C2FCD"/>
    <w:rsid w:val="00571C5E"/>
    <w:rsid w:val="007971EF"/>
    <w:rsid w:val="007E25FC"/>
    <w:rsid w:val="009E5FF7"/>
    <w:rsid w:val="00AB02E1"/>
    <w:rsid w:val="00B148CE"/>
    <w:rsid w:val="00B2511A"/>
    <w:rsid w:val="00BA1A4D"/>
    <w:rsid w:val="00DD12E2"/>
    <w:rsid w:val="00DD776B"/>
    <w:rsid w:val="00E50E17"/>
    <w:rsid w:val="00ED65E2"/>
    <w:rsid w:val="00F366B2"/>
    <w:rsid w:val="00FE2C06"/>
    <w:rsid w:val="00FE5678"/>
    <w:rsid w:val="088D73DA"/>
    <w:rsid w:val="0F1F3143"/>
    <w:rsid w:val="104F7C42"/>
    <w:rsid w:val="10A76187"/>
    <w:rsid w:val="136E2957"/>
    <w:rsid w:val="13D1662B"/>
    <w:rsid w:val="1471421B"/>
    <w:rsid w:val="15312A71"/>
    <w:rsid w:val="15437FEC"/>
    <w:rsid w:val="162A6604"/>
    <w:rsid w:val="16E463EA"/>
    <w:rsid w:val="1E173666"/>
    <w:rsid w:val="1FAB3DAC"/>
    <w:rsid w:val="20863988"/>
    <w:rsid w:val="217F15A2"/>
    <w:rsid w:val="281A4068"/>
    <w:rsid w:val="28910783"/>
    <w:rsid w:val="2E9B6172"/>
    <w:rsid w:val="337D7497"/>
    <w:rsid w:val="34042357"/>
    <w:rsid w:val="37BA0474"/>
    <w:rsid w:val="3A1C0825"/>
    <w:rsid w:val="3A901717"/>
    <w:rsid w:val="3AFB444F"/>
    <w:rsid w:val="462875A5"/>
    <w:rsid w:val="46515084"/>
    <w:rsid w:val="49357D4F"/>
    <w:rsid w:val="531E0460"/>
    <w:rsid w:val="53DF34CD"/>
    <w:rsid w:val="55CE28D5"/>
    <w:rsid w:val="55E627E4"/>
    <w:rsid w:val="575B4713"/>
    <w:rsid w:val="5791585D"/>
    <w:rsid w:val="57975A00"/>
    <w:rsid w:val="592B781A"/>
    <w:rsid w:val="5D47593B"/>
    <w:rsid w:val="5D85384D"/>
    <w:rsid w:val="5DE37B9F"/>
    <w:rsid w:val="5F0407BA"/>
    <w:rsid w:val="5F7F59B5"/>
    <w:rsid w:val="63EC4AB6"/>
    <w:rsid w:val="64FD7FAD"/>
    <w:rsid w:val="66BE78AC"/>
    <w:rsid w:val="6EB76A59"/>
    <w:rsid w:val="700B6FDB"/>
    <w:rsid w:val="70213C84"/>
    <w:rsid w:val="714B17FA"/>
    <w:rsid w:val="73877C48"/>
    <w:rsid w:val="7A1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7B0D4B-3F1A-4D68-97BD-BFE8473D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Pr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table" w:customStyle="1" w:styleId="TableNormal">
    <w:name w:val="Table Normal"/>
    <w:basedOn w:val="a1"/>
    <w:unhideWhenUsed/>
    <w:qFormat/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微软公司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2</cp:revision>
  <cp:lastPrinted>2023-02-10T03:13:00Z</cp:lastPrinted>
  <dcterms:created xsi:type="dcterms:W3CDTF">2026-08-10T00:25:00Z</dcterms:created>
  <dcterms:modified xsi:type="dcterms:W3CDTF">2026-08-10T00:25:00Z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5233275D05064AA7A0E91C826D24D7B7_13</vt:lpwstr>
  </property>
  <property fmtid="{D5CDD505-2E9C-101B-9397-08002B2CF9AE}" pid="4" name="KSOTemplateDocerSaveRecord">
    <vt:lpwstr>eyJoZGlkIjoiNDVlNDdjNmQwOGNjNTNjMzI2MjRiYmNhYzIxZTMyYjUiLCJ1c2VySWQiOiI1NTU0OTQwMDYifQ==</vt:lpwstr>
  </property>
</Properties>
</file>